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75"/>
        <w:gridCol w:w="5387"/>
        <w:gridCol w:w="1601"/>
      </w:tblGrid>
      <w:tr w:rsidR="00D24874" w:rsidTr="001D3D01">
        <w:trPr>
          <w:trHeight w:val="1103"/>
        </w:trPr>
        <w:tc>
          <w:tcPr>
            <w:tcW w:w="9463" w:type="dxa"/>
            <w:gridSpan w:val="3"/>
            <w:shd w:val="clear" w:color="auto" w:fill="auto"/>
          </w:tcPr>
          <w:p w:rsidR="00D24874" w:rsidRDefault="00D24874" w:rsidP="001D3D01">
            <w:pPr>
              <w:tabs>
                <w:tab w:val="left" w:pos="432"/>
              </w:tabs>
              <w:snapToGrid w:val="0"/>
              <w:spacing w:line="100" w:lineRule="atLeast"/>
              <w:ind w:left="432"/>
              <w:jc w:val="center"/>
            </w:pPr>
            <w: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1pt;height:64.5pt" o:ole="" filled="t">
                  <v:fill color2="black"/>
                  <v:imagedata r:id="rId5" o:title=""/>
                </v:shape>
                <o:OLEObject Type="Embed" ProgID="StaticMetafile" ShapeID="_x0000_i1025" DrawAspect="Content" ObjectID="_1801312760" r:id="rId6"/>
              </w:object>
            </w:r>
          </w:p>
        </w:tc>
      </w:tr>
      <w:tr w:rsidR="00D24874" w:rsidTr="001D3D01">
        <w:trPr>
          <w:trHeight w:val="1316"/>
        </w:trPr>
        <w:tc>
          <w:tcPr>
            <w:tcW w:w="9463" w:type="dxa"/>
            <w:gridSpan w:val="3"/>
            <w:shd w:val="clear" w:color="auto" w:fill="auto"/>
          </w:tcPr>
          <w:p w:rsidR="00D24874" w:rsidRDefault="00D24874" w:rsidP="001D3D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t>МУНИЦИПАЛЬНЫЙ ПРАВОВОЙ АКТ</w:t>
            </w:r>
          </w:p>
          <w:p w:rsidR="00D24874" w:rsidRDefault="00D24874" w:rsidP="001D3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t xml:space="preserve">ПОГРАНИЧНОГО </w:t>
            </w:r>
          </w:p>
          <w:p w:rsidR="00D24874" w:rsidRDefault="00D24874" w:rsidP="001D3D01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/>
                <w:caps/>
                <w:sz w:val="3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sz w:val="30"/>
              </w:rPr>
              <w:t xml:space="preserve"> ОКРУГА </w:t>
            </w:r>
          </w:p>
          <w:p w:rsidR="00D24874" w:rsidRDefault="00D24874" w:rsidP="001D3D01">
            <w:pPr>
              <w:spacing w:line="100" w:lineRule="atLeast"/>
              <w:jc w:val="center"/>
              <w:rPr>
                <w:rFonts w:eastAsia="Calibri"/>
              </w:rPr>
            </w:pPr>
          </w:p>
        </w:tc>
      </w:tr>
      <w:tr w:rsidR="00D24874" w:rsidTr="001D3D01">
        <w:trPr>
          <w:trHeight w:val="318"/>
        </w:trPr>
        <w:tc>
          <w:tcPr>
            <w:tcW w:w="2475" w:type="dxa"/>
            <w:tcBorders>
              <w:bottom w:val="single" w:sz="4" w:space="0" w:color="000000"/>
            </w:tcBorders>
            <w:shd w:val="clear" w:color="auto" w:fill="auto"/>
          </w:tcPr>
          <w:p w:rsidR="00D24874" w:rsidRDefault="00D24874" w:rsidP="001D3D01">
            <w:pPr>
              <w:tabs>
                <w:tab w:val="left" w:pos="4153"/>
                <w:tab w:val="left" w:pos="8306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24874" w:rsidRDefault="00D24874" w:rsidP="001D3D01">
            <w:pPr>
              <w:tabs>
                <w:tab w:val="left" w:pos="870"/>
              </w:tabs>
              <w:snapToGrid w:val="0"/>
              <w:spacing w:line="100" w:lineRule="atLeast"/>
              <w:rPr>
                <w:rFonts w:eastAsia="Calibri"/>
              </w:rPr>
            </w:pPr>
          </w:p>
        </w:tc>
        <w:tc>
          <w:tcPr>
            <w:tcW w:w="1601" w:type="dxa"/>
            <w:tcBorders>
              <w:bottom w:val="single" w:sz="4" w:space="0" w:color="000000"/>
            </w:tcBorders>
            <w:shd w:val="clear" w:color="auto" w:fill="auto"/>
          </w:tcPr>
          <w:p w:rsidR="00D24874" w:rsidRPr="00E34D68" w:rsidRDefault="00D24874" w:rsidP="009E06E7">
            <w:pPr>
              <w:tabs>
                <w:tab w:val="left" w:pos="4153"/>
                <w:tab w:val="left" w:pos="8306"/>
              </w:tabs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E34D68">
              <w:rPr>
                <w:rFonts w:ascii="Times New Roman" w:hAnsi="Times New Roman" w:cs="Times New Roman"/>
              </w:rPr>
              <w:t xml:space="preserve">№ </w:t>
            </w:r>
            <w:r w:rsidR="009E06E7">
              <w:rPr>
                <w:rFonts w:ascii="Times New Roman" w:hAnsi="Times New Roman" w:cs="Times New Roman"/>
              </w:rPr>
              <w:t xml:space="preserve">  - </w:t>
            </w:r>
            <w:r w:rsidRPr="00E34D68">
              <w:rPr>
                <w:rFonts w:ascii="Times New Roman" w:hAnsi="Times New Roman" w:cs="Times New Roman"/>
              </w:rPr>
              <w:t>МПА</w:t>
            </w:r>
          </w:p>
        </w:tc>
      </w:tr>
    </w:tbl>
    <w:p w:rsidR="00D24874" w:rsidRDefault="00D24874" w:rsidP="00D2487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4874" w:rsidRDefault="00D24874" w:rsidP="00D2487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4874" w:rsidRDefault="00D24874" w:rsidP="00D2487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4874" w:rsidRDefault="009E06E7" w:rsidP="00D24874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79669627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муниципальный правовой акт Пограничного муниципального округа от </w:t>
      </w:r>
      <w:r w:rsidR="00221401">
        <w:rPr>
          <w:rFonts w:ascii="Times New Roman" w:hAnsi="Times New Roman" w:cs="Times New Roman"/>
          <w:b/>
          <w:bCs/>
          <w:sz w:val="28"/>
          <w:szCs w:val="28"/>
        </w:rPr>
        <w:t>24.12.2021 № 126-МПА «</w:t>
      </w:r>
      <w:r w:rsidR="00D24874">
        <w:rPr>
          <w:rFonts w:ascii="Times New Roman" w:hAnsi="Times New Roman" w:cs="Times New Roman"/>
          <w:b/>
          <w:bCs/>
          <w:sz w:val="28"/>
          <w:szCs w:val="28"/>
        </w:rPr>
        <w:t>О перечне должностей муниципальной службы органов местного самоуправления Пограничного муниципального округа, при поступлении на которые граждане, претендующие на их замещение,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22140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24874" w:rsidRPr="00B6200D" w:rsidRDefault="00D24874" w:rsidP="00D2487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D24874" w:rsidRPr="00B6200D" w:rsidRDefault="00D24874" w:rsidP="00D2487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24874" w:rsidRPr="00FC0761" w:rsidRDefault="00D24874" w:rsidP="00D24874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C0761">
        <w:rPr>
          <w:rFonts w:ascii="Times New Roman" w:hAnsi="Times New Roman" w:cs="Times New Roman"/>
          <w:szCs w:val="22"/>
        </w:rPr>
        <w:t>Принят решением</w:t>
      </w:r>
    </w:p>
    <w:p w:rsidR="00D24874" w:rsidRPr="00FC0761" w:rsidRDefault="00D24874" w:rsidP="00D24874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C0761">
        <w:rPr>
          <w:rFonts w:ascii="Times New Roman" w:hAnsi="Times New Roman" w:cs="Times New Roman"/>
          <w:szCs w:val="22"/>
        </w:rPr>
        <w:t xml:space="preserve"> Думы Пограничного</w:t>
      </w:r>
    </w:p>
    <w:p w:rsidR="00D24874" w:rsidRPr="00FC0761" w:rsidRDefault="00D24874" w:rsidP="00D24874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C0761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D24874" w:rsidRPr="00FC0761" w:rsidRDefault="00D24874" w:rsidP="00D24874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C0761">
        <w:rPr>
          <w:rFonts w:ascii="Times New Roman" w:hAnsi="Times New Roman" w:cs="Times New Roman"/>
          <w:szCs w:val="22"/>
        </w:rPr>
        <w:t xml:space="preserve"> от </w:t>
      </w:r>
      <w:r w:rsidR="00221401">
        <w:rPr>
          <w:rFonts w:ascii="Times New Roman" w:hAnsi="Times New Roman" w:cs="Times New Roman"/>
          <w:szCs w:val="22"/>
        </w:rPr>
        <w:t xml:space="preserve"> </w:t>
      </w:r>
      <w:r w:rsidRPr="00FC0761">
        <w:rPr>
          <w:rFonts w:ascii="Times New Roman" w:hAnsi="Times New Roman" w:cs="Times New Roman"/>
          <w:szCs w:val="22"/>
        </w:rPr>
        <w:t xml:space="preserve"> №  </w:t>
      </w:r>
    </w:p>
    <w:p w:rsidR="00D24874" w:rsidRPr="00B6200D" w:rsidRDefault="00D24874" w:rsidP="00D248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9D4" w:rsidRDefault="00DF29D4" w:rsidP="00713124">
      <w:pPr>
        <w:pStyle w:val="ConsPlusNormal"/>
        <w:numPr>
          <w:ilvl w:val="0"/>
          <w:numId w:val="1"/>
        </w:numPr>
        <w:spacing w:line="276" w:lineRule="auto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муниципальный правовой акт Пограничного муниципального округа от 24.12.2021 №126-МПА «О п</w:t>
      </w:r>
      <w:r w:rsidR="00D24874">
        <w:rPr>
          <w:rFonts w:ascii="Times New Roman" w:hAnsi="Times New Roman" w:cs="Times New Roman"/>
          <w:sz w:val="26"/>
          <w:szCs w:val="26"/>
        </w:rPr>
        <w:t>еречн</w:t>
      </w:r>
      <w:r>
        <w:rPr>
          <w:rFonts w:ascii="Times New Roman" w:hAnsi="Times New Roman" w:cs="Times New Roman"/>
          <w:sz w:val="26"/>
          <w:szCs w:val="26"/>
        </w:rPr>
        <w:t>е</w:t>
      </w:r>
      <w:r w:rsidR="00D24874">
        <w:rPr>
          <w:rFonts w:ascii="Times New Roman" w:hAnsi="Times New Roman" w:cs="Times New Roman"/>
          <w:sz w:val="26"/>
          <w:szCs w:val="26"/>
        </w:rPr>
        <w:t xml:space="preserve"> </w:t>
      </w:r>
      <w:r w:rsidR="00D24874" w:rsidRPr="000D09E2">
        <w:rPr>
          <w:rFonts w:ascii="Times New Roman" w:hAnsi="Times New Roman" w:cs="Times New Roman"/>
          <w:sz w:val="26"/>
          <w:szCs w:val="26"/>
        </w:rPr>
        <w:t>должностей муниципальной службы органов местного самоуправления Пограничного муниципального округа, при поступлении на которые граждане, претендующие на их замещение,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3C53FD" w:rsidRPr="001E786B" w:rsidRDefault="005B2B4D" w:rsidP="005B2B4D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bookmarkStart w:id="1" w:name="_GoBack"/>
      <w:bookmarkEnd w:id="1"/>
      <w:r w:rsidR="00DF29D4" w:rsidRPr="001E786B">
        <w:rPr>
          <w:rFonts w:ascii="Times New Roman" w:hAnsi="Times New Roman" w:cs="Times New Roman"/>
          <w:sz w:val="26"/>
          <w:szCs w:val="26"/>
        </w:rPr>
        <w:t>утвердить П</w:t>
      </w:r>
      <w:r w:rsidR="00DF29D4" w:rsidRPr="001E786B">
        <w:rPr>
          <w:rFonts w:ascii="Times New Roman" w:hAnsi="Times New Roman" w:cs="Times New Roman"/>
          <w:sz w:val="26"/>
          <w:szCs w:val="26"/>
        </w:rPr>
        <w:t>ереч</w:t>
      </w:r>
      <w:r w:rsidR="00DF29D4" w:rsidRPr="001E786B">
        <w:rPr>
          <w:rFonts w:ascii="Times New Roman" w:hAnsi="Times New Roman" w:cs="Times New Roman"/>
          <w:sz w:val="26"/>
          <w:szCs w:val="26"/>
        </w:rPr>
        <w:t>ень</w:t>
      </w:r>
      <w:r w:rsidR="00DF29D4" w:rsidRPr="001E786B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органов местного самоуправления Пограничного муниципального округа, при поступлении на которые граждане, претендующие на их замещение,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3C53FD" w:rsidRPr="001E786B">
        <w:rPr>
          <w:rFonts w:ascii="Times New Roman" w:hAnsi="Times New Roman" w:cs="Times New Roman"/>
          <w:sz w:val="26"/>
          <w:szCs w:val="26"/>
        </w:rPr>
        <w:t xml:space="preserve"> в новой редакции (</w:t>
      </w:r>
      <w:r w:rsidR="00BE66F4" w:rsidRPr="001E786B">
        <w:rPr>
          <w:rFonts w:ascii="Times New Roman" w:hAnsi="Times New Roman" w:cs="Times New Roman"/>
          <w:sz w:val="26"/>
          <w:szCs w:val="26"/>
        </w:rPr>
        <w:t>п</w:t>
      </w:r>
      <w:r w:rsidR="003C53FD" w:rsidRPr="001E786B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3C53FD" w:rsidRPr="001E786B">
        <w:rPr>
          <w:rFonts w:ascii="Times New Roman" w:hAnsi="Times New Roman" w:cs="Times New Roman"/>
          <w:sz w:val="26"/>
          <w:szCs w:val="26"/>
        </w:rPr>
        <w:t>к МПА)</w:t>
      </w:r>
      <w:r w:rsidR="00816037" w:rsidRPr="001E786B">
        <w:rPr>
          <w:rFonts w:ascii="Times New Roman" w:hAnsi="Times New Roman" w:cs="Times New Roman"/>
          <w:sz w:val="26"/>
          <w:szCs w:val="26"/>
        </w:rPr>
        <w:t xml:space="preserve">. </w:t>
      </w:r>
      <w:r w:rsidR="003C53FD" w:rsidRPr="001E78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4874" w:rsidRDefault="00D24874" w:rsidP="003C53FD">
      <w:pPr>
        <w:pStyle w:val="ConsPlusNormal"/>
        <w:spacing w:line="276" w:lineRule="auto"/>
        <w:ind w:left="-142" w:firstLine="682"/>
        <w:jc w:val="both"/>
        <w:rPr>
          <w:rFonts w:ascii="Times New Roman" w:hAnsi="Times New Roman" w:cs="Times New Roman"/>
          <w:sz w:val="26"/>
          <w:szCs w:val="26"/>
        </w:rPr>
      </w:pPr>
    </w:p>
    <w:p w:rsidR="00D24874" w:rsidRPr="00B6200D" w:rsidRDefault="00713124" w:rsidP="001E786B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24874" w:rsidRPr="00B6200D">
        <w:rPr>
          <w:rFonts w:ascii="Times New Roman" w:hAnsi="Times New Roman" w:cs="Times New Roman"/>
          <w:sz w:val="26"/>
          <w:szCs w:val="26"/>
        </w:rPr>
        <w:t>. Настоящий муниципальный правовой акт</w:t>
      </w:r>
      <w:r w:rsidR="00D24874">
        <w:rPr>
          <w:rFonts w:ascii="Times New Roman" w:hAnsi="Times New Roman" w:cs="Times New Roman"/>
          <w:sz w:val="26"/>
          <w:szCs w:val="26"/>
        </w:rPr>
        <w:t xml:space="preserve"> </w:t>
      </w:r>
      <w:r w:rsidR="00D24874" w:rsidRPr="00B6200D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D24874">
        <w:rPr>
          <w:rFonts w:ascii="Times New Roman" w:hAnsi="Times New Roman" w:cs="Times New Roman"/>
          <w:sz w:val="26"/>
          <w:szCs w:val="26"/>
        </w:rPr>
        <w:t>с момента</w:t>
      </w:r>
      <w:r w:rsidR="00D24874" w:rsidRPr="00B6200D">
        <w:rPr>
          <w:rFonts w:ascii="Times New Roman" w:hAnsi="Times New Roman" w:cs="Times New Roman"/>
          <w:sz w:val="26"/>
          <w:szCs w:val="26"/>
        </w:rPr>
        <w:t xml:space="preserve"> официального опубликования</w:t>
      </w:r>
      <w:r w:rsidR="00D24874">
        <w:rPr>
          <w:rFonts w:ascii="Times New Roman" w:hAnsi="Times New Roman" w:cs="Times New Roman"/>
          <w:sz w:val="26"/>
          <w:szCs w:val="26"/>
        </w:rPr>
        <w:t>.</w:t>
      </w:r>
      <w:r w:rsidR="00D24874" w:rsidRPr="00B620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4874" w:rsidRPr="00B6200D" w:rsidRDefault="00D24874" w:rsidP="00D24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4874" w:rsidRPr="00B6200D" w:rsidRDefault="00D24874" w:rsidP="00D24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4874" w:rsidRPr="00B6200D" w:rsidRDefault="00D24874" w:rsidP="00D24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4874" w:rsidRPr="00B6200D" w:rsidRDefault="00D24874" w:rsidP="00D24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4874" w:rsidRPr="00B6200D" w:rsidRDefault="00D24874" w:rsidP="00D24874">
      <w:pPr>
        <w:pStyle w:val="ConsPlusNormal"/>
        <w:spacing w:line="276" w:lineRule="auto"/>
        <w:ind w:firstLine="540"/>
        <w:jc w:val="both"/>
        <w:rPr>
          <w:rFonts w:eastAsia="Calibri" w:cs="Times New Roman"/>
          <w:sz w:val="26"/>
          <w:szCs w:val="26"/>
        </w:rPr>
      </w:pPr>
      <w:r w:rsidRPr="00B620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4874" w:rsidRPr="00B6200D" w:rsidRDefault="00D24874" w:rsidP="00D24874">
      <w:pPr>
        <w:pStyle w:val="8"/>
        <w:keepLines w:val="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B6200D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Глава Пограничного</w:t>
      </w:r>
    </w:p>
    <w:p w:rsidR="00D24874" w:rsidRPr="00B6200D" w:rsidRDefault="00D24874" w:rsidP="00D24874">
      <w:pPr>
        <w:pStyle w:val="8"/>
        <w:keepLines w:val="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B6200D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муниципального округа </w:t>
      </w:r>
      <w:r w:rsidRPr="00B6200D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</w:r>
      <w:r w:rsidRPr="00B6200D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</w:r>
      <w:r w:rsidRPr="00B6200D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  <w:t xml:space="preserve">                                                </w:t>
      </w:r>
      <w:proofErr w:type="spellStart"/>
      <w:r w:rsidRPr="00B6200D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О.А.Александров</w:t>
      </w:r>
      <w:proofErr w:type="spellEnd"/>
    </w:p>
    <w:p w:rsidR="00D24874" w:rsidRPr="00B6200D" w:rsidRDefault="00D24874" w:rsidP="00D248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4874" w:rsidRDefault="00D24874" w:rsidP="00D24874">
      <w:pPr>
        <w:rPr>
          <w:sz w:val="26"/>
          <w:szCs w:val="26"/>
        </w:rPr>
      </w:pPr>
    </w:p>
    <w:p w:rsidR="00D24874" w:rsidRDefault="00D24874" w:rsidP="00D24874">
      <w:pPr>
        <w:rPr>
          <w:sz w:val="26"/>
          <w:szCs w:val="26"/>
        </w:rPr>
      </w:pPr>
    </w:p>
    <w:p w:rsidR="00D24874" w:rsidRDefault="00D24874" w:rsidP="00D24874">
      <w:pPr>
        <w:rPr>
          <w:sz w:val="26"/>
          <w:szCs w:val="26"/>
        </w:rPr>
      </w:pPr>
    </w:p>
    <w:p w:rsidR="00D24874" w:rsidRDefault="00D24874" w:rsidP="00D24874">
      <w:pPr>
        <w:rPr>
          <w:sz w:val="26"/>
          <w:szCs w:val="26"/>
        </w:rPr>
      </w:pPr>
    </w:p>
    <w:p w:rsidR="00D24874" w:rsidRDefault="00D24874" w:rsidP="00D24874">
      <w:pPr>
        <w:rPr>
          <w:sz w:val="26"/>
          <w:szCs w:val="26"/>
        </w:rPr>
      </w:pPr>
    </w:p>
    <w:p w:rsidR="00D24874" w:rsidRDefault="00D24874" w:rsidP="00D24874">
      <w:pPr>
        <w:rPr>
          <w:sz w:val="26"/>
          <w:szCs w:val="26"/>
        </w:rPr>
      </w:pPr>
    </w:p>
    <w:p w:rsidR="00D24874" w:rsidRDefault="00D24874" w:rsidP="00D24874">
      <w:pPr>
        <w:rPr>
          <w:sz w:val="26"/>
          <w:szCs w:val="26"/>
        </w:rPr>
      </w:pPr>
    </w:p>
    <w:p w:rsidR="00D24874" w:rsidRDefault="00D24874" w:rsidP="00D24874">
      <w:pPr>
        <w:rPr>
          <w:sz w:val="26"/>
          <w:szCs w:val="26"/>
        </w:rPr>
      </w:pPr>
    </w:p>
    <w:p w:rsidR="00D24874" w:rsidRDefault="00D24874" w:rsidP="00D24874">
      <w:pPr>
        <w:rPr>
          <w:sz w:val="26"/>
          <w:szCs w:val="26"/>
        </w:rPr>
      </w:pPr>
    </w:p>
    <w:p w:rsidR="00D24874" w:rsidRDefault="00D24874" w:rsidP="00D24874">
      <w:pPr>
        <w:rPr>
          <w:sz w:val="26"/>
          <w:szCs w:val="26"/>
        </w:rPr>
      </w:pPr>
    </w:p>
    <w:p w:rsidR="00D24874" w:rsidRDefault="00D24874" w:rsidP="00D24874">
      <w:pPr>
        <w:rPr>
          <w:sz w:val="26"/>
          <w:szCs w:val="26"/>
        </w:rPr>
      </w:pPr>
    </w:p>
    <w:p w:rsidR="00D24874" w:rsidRDefault="00D24874" w:rsidP="00D24874">
      <w:pPr>
        <w:rPr>
          <w:sz w:val="26"/>
          <w:szCs w:val="26"/>
        </w:rPr>
      </w:pPr>
    </w:p>
    <w:p w:rsidR="00D24874" w:rsidRDefault="00D24874" w:rsidP="00D24874">
      <w:pPr>
        <w:rPr>
          <w:sz w:val="26"/>
          <w:szCs w:val="26"/>
        </w:rPr>
      </w:pPr>
    </w:p>
    <w:p w:rsidR="00D24874" w:rsidRDefault="00D24874" w:rsidP="00D24874">
      <w:pPr>
        <w:rPr>
          <w:sz w:val="26"/>
          <w:szCs w:val="26"/>
        </w:rPr>
      </w:pPr>
    </w:p>
    <w:p w:rsidR="00D24874" w:rsidRDefault="00D24874" w:rsidP="00D24874">
      <w:pPr>
        <w:rPr>
          <w:sz w:val="26"/>
          <w:szCs w:val="26"/>
        </w:rPr>
      </w:pPr>
    </w:p>
    <w:p w:rsidR="00D24874" w:rsidRDefault="00D24874" w:rsidP="00D248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D3A0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D24874" w:rsidRDefault="00D24874" w:rsidP="00D248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к МПА </w:t>
      </w:r>
    </w:p>
    <w:p w:rsidR="00D24874" w:rsidRDefault="00D24874" w:rsidP="00D248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7131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3124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г. № МПА</w:t>
      </w:r>
    </w:p>
    <w:p w:rsidR="00D24874" w:rsidRDefault="00D24874" w:rsidP="00D248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24874" w:rsidRDefault="00D24874" w:rsidP="00D2487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D3A08">
        <w:rPr>
          <w:rFonts w:ascii="Times New Roman" w:hAnsi="Times New Roman" w:cs="Times New Roman"/>
          <w:b/>
          <w:sz w:val="26"/>
          <w:szCs w:val="26"/>
        </w:rPr>
        <w:t>Перечень должностей муниципальной службы органов местного самоуправления Пограничного муниципального округа, при поступлении на которые граждане, претендующие на их замещение,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24874" w:rsidRDefault="00D24874" w:rsidP="00D2487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5"/>
        <w:gridCol w:w="12"/>
        <w:gridCol w:w="8118"/>
      </w:tblGrid>
      <w:tr w:rsidR="00D24874" w:rsidRPr="006C19D0" w:rsidTr="00713124">
        <w:tc>
          <w:tcPr>
            <w:tcW w:w="1227" w:type="dxa"/>
            <w:gridSpan w:val="2"/>
          </w:tcPr>
          <w:p w:rsidR="00D24874" w:rsidRDefault="00D24874" w:rsidP="007131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8118" w:type="dxa"/>
          </w:tcPr>
          <w:p w:rsidR="00D24874" w:rsidRPr="006C19D0" w:rsidRDefault="00D24874" w:rsidP="007131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9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должностей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а</w:t>
            </w:r>
            <w:r w:rsidRPr="006C19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ппарате Думы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Пограничного </w:t>
            </w:r>
            <w:r w:rsidRPr="006C19D0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6C19D0" w:rsidRDefault="00D24874" w:rsidP="007131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18" w:type="dxa"/>
          </w:tcPr>
          <w:p w:rsidR="00D24874" w:rsidRPr="006C19D0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9D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организационно-правового </w:t>
            </w:r>
            <w:r w:rsidRPr="006C19D0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6C19D0" w:rsidRDefault="00D24874" w:rsidP="007131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9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18" w:type="dxa"/>
          </w:tcPr>
          <w:p w:rsidR="00D24874" w:rsidRPr="006C19D0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9D0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организационно-правового</w:t>
            </w:r>
            <w:r w:rsidRPr="006C19D0">
              <w:rPr>
                <w:rFonts w:ascii="Times New Roman" w:hAnsi="Times New Roman" w:cs="Times New Roman"/>
                <w:sz w:val="26"/>
                <w:szCs w:val="26"/>
              </w:rPr>
              <w:t xml:space="preserve"> отдела 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Default="00D24874" w:rsidP="007131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18" w:type="dxa"/>
          </w:tcPr>
          <w:p w:rsidR="00D24874" w:rsidRDefault="00D24874" w:rsidP="007131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9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должностей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Администрации Пограничного </w:t>
            </w:r>
            <w:r w:rsidRPr="006C19D0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главы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по экономи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ческому развитию муниципального округа 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по социальной политике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4756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Начальн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ик управления жизнеобеспечения 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и градостроительства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4756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имущественных отношений и землепользования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4756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Начальник отдела градостроительст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 управления жизнеобеспечения и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 градостроительства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4756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Начальник отдела жилищно-коммунального хозяйства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жизнеобеспечения 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и градостроительства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4756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работе с </w:t>
            </w:r>
            <w:proofErr w:type="spellStart"/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Жариковской</w:t>
            </w:r>
            <w:proofErr w:type="spellEnd"/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сельской 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rPr>
          <w:trHeight w:val="480"/>
        </w:trPr>
        <w:tc>
          <w:tcPr>
            <w:tcW w:w="1227" w:type="dxa"/>
            <w:gridSpan w:val="2"/>
          </w:tcPr>
          <w:p w:rsidR="00D24874" w:rsidRPr="0070734F" w:rsidRDefault="004756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работе с </w:t>
            </w:r>
            <w:proofErr w:type="spellStart"/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Сергеевской</w:t>
            </w:r>
            <w:proofErr w:type="spellEnd"/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сельской 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rPr>
          <w:trHeight w:val="325"/>
        </w:trPr>
        <w:tc>
          <w:tcPr>
            <w:tcW w:w="1227" w:type="dxa"/>
            <w:gridSpan w:val="2"/>
          </w:tcPr>
          <w:p w:rsidR="00D24874" w:rsidRPr="0070734F" w:rsidRDefault="004756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работе с Пограничной городской территорией Администрации муниципального округа 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56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сельского хозяйства и окружающей среды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756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исполнению административного законодательства – председатель административной комиссии</w:t>
            </w:r>
          </w:p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4756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бухгалтерского учета и отчетности – главный бухгалтер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56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 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56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AB1DF6">
              <w:rPr>
                <w:rFonts w:ascii="Times New Roman" w:hAnsi="Times New Roman" w:cs="Times New Roman"/>
                <w:sz w:val="26"/>
                <w:szCs w:val="26"/>
              </w:rPr>
              <w:t xml:space="preserve">по делам культуры, молодежной </w:t>
            </w:r>
            <w:r w:rsidRPr="00E629C1">
              <w:rPr>
                <w:rFonts w:ascii="Times New Roman" w:hAnsi="Times New Roman" w:cs="Times New Roman"/>
                <w:sz w:val="26"/>
                <w:szCs w:val="26"/>
              </w:rPr>
              <w:t xml:space="preserve">и социальной политике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567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Pr="0038440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службы, кадров, делопроизводства и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567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ЗАГС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4756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архивного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475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756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юридического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876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76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18" w:type="dxa"/>
          </w:tcPr>
          <w:p w:rsidR="00D24874" w:rsidRPr="0070734F" w:rsidRDefault="00D24874" w:rsidP="00AB1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закупок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76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экономи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ческого развития и привлечения инвестиций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765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опеки и попечительства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876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765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18" w:type="dxa"/>
          </w:tcPr>
          <w:p w:rsidR="00D24874" w:rsidRPr="0070734F" w:rsidRDefault="00D24874" w:rsidP="00AB1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  <w:r>
              <w:t xml:space="preserve"> </w:t>
            </w:r>
            <w:r w:rsidRPr="00B93534">
              <w:rPr>
                <w:rFonts w:ascii="Times New Roman" w:hAnsi="Times New Roman" w:cs="Times New Roman"/>
                <w:sz w:val="26"/>
                <w:szCs w:val="26"/>
              </w:rPr>
              <w:t>по вопросам гражданской обо</w:t>
            </w:r>
            <w:r w:rsidR="00AB1DF6">
              <w:rPr>
                <w:rFonts w:ascii="Times New Roman" w:hAnsi="Times New Roman" w:cs="Times New Roman"/>
                <w:sz w:val="26"/>
                <w:szCs w:val="26"/>
              </w:rPr>
              <w:t xml:space="preserve">роны и чрезвычайным ситуациям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дминистрации муниципального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876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765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программному обеспечению и защите информации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876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765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главы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развитию 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 и 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D24874" w:rsidTr="00713124">
        <w:trPr>
          <w:trHeight w:val="639"/>
        </w:trPr>
        <w:tc>
          <w:tcPr>
            <w:tcW w:w="1227" w:type="dxa"/>
            <w:gridSpan w:val="2"/>
          </w:tcPr>
          <w:p w:rsidR="00D24874" w:rsidRPr="0070734F" w:rsidRDefault="00D24874" w:rsidP="00876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765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118" w:type="dxa"/>
          </w:tcPr>
          <w:p w:rsidR="00D24874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главы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по внешнеэкономическим связям</w:t>
            </w:r>
          </w:p>
          <w:p w:rsidR="00713124" w:rsidRPr="0070734F" w:rsidRDefault="0071312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124" w:rsidTr="00713124">
        <w:trPr>
          <w:trHeight w:val="263"/>
        </w:trPr>
        <w:tc>
          <w:tcPr>
            <w:tcW w:w="1227" w:type="dxa"/>
            <w:gridSpan w:val="2"/>
          </w:tcPr>
          <w:p w:rsidR="00713124" w:rsidRPr="0070734F" w:rsidRDefault="00876571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118" w:type="dxa"/>
          </w:tcPr>
          <w:p w:rsidR="00713124" w:rsidRPr="0070734F" w:rsidRDefault="0071312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Помощник 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мобилизационной работе 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rPr>
          <w:trHeight w:val="689"/>
        </w:trPr>
        <w:tc>
          <w:tcPr>
            <w:tcW w:w="1227" w:type="dxa"/>
            <w:gridSpan w:val="2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118" w:type="dxa"/>
          </w:tcPr>
          <w:p w:rsidR="00D24874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имущественных отношений и землепользования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713124" w:rsidRPr="0070734F" w:rsidRDefault="0071312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124" w:rsidTr="00713124">
        <w:trPr>
          <w:trHeight w:val="125"/>
        </w:trPr>
        <w:tc>
          <w:tcPr>
            <w:tcW w:w="1227" w:type="dxa"/>
            <w:gridSpan w:val="2"/>
          </w:tcPr>
          <w:p w:rsidR="00713124" w:rsidRDefault="00876571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118" w:type="dxa"/>
          </w:tcPr>
          <w:p w:rsidR="00713124" w:rsidRPr="0070734F" w:rsidRDefault="00AB1DF6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юридического отдела </w:t>
            </w:r>
          </w:p>
        </w:tc>
      </w:tr>
      <w:tr w:rsidR="00713124" w:rsidTr="00713124">
        <w:trPr>
          <w:trHeight w:val="125"/>
        </w:trPr>
        <w:tc>
          <w:tcPr>
            <w:tcW w:w="1227" w:type="dxa"/>
            <w:gridSpan w:val="2"/>
          </w:tcPr>
          <w:p w:rsidR="00713124" w:rsidRDefault="00876571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118" w:type="dxa"/>
          </w:tcPr>
          <w:p w:rsidR="00713124" w:rsidRPr="0070734F" w:rsidRDefault="00AB1DF6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бухгалтерского учета и отчетности – заместитель главного бухгалтера </w:t>
            </w:r>
          </w:p>
        </w:tc>
      </w:tr>
      <w:tr w:rsidR="00713124" w:rsidTr="00713124">
        <w:trPr>
          <w:trHeight w:val="162"/>
        </w:trPr>
        <w:tc>
          <w:tcPr>
            <w:tcW w:w="1227" w:type="dxa"/>
            <w:gridSpan w:val="2"/>
          </w:tcPr>
          <w:p w:rsidR="00713124" w:rsidRDefault="00876571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118" w:type="dxa"/>
          </w:tcPr>
          <w:p w:rsidR="00713124" w:rsidRPr="0070734F" w:rsidRDefault="00AB1DF6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муниципальной службы, кадров, делопроизводства и противодействия коррупции </w:t>
            </w:r>
          </w:p>
        </w:tc>
      </w:tr>
      <w:tr w:rsidR="00713124" w:rsidTr="00713124">
        <w:trPr>
          <w:trHeight w:val="187"/>
        </w:trPr>
        <w:tc>
          <w:tcPr>
            <w:tcW w:w="1227" w:type="dxa"/>
            <w:gridSpan w:val="2"/>
          </w:tcPr>
          <w:p w:rsidR="00713124" w:rsidRDefault="00876571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118" w:type="dxa"/>
          </w:tcPr>
          <w:p w:rsidR="00713124" w:rsidRPr="0070734F" w:rsidRDefault="00AB1DF6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экономического развития и привлечения инвестиций </w:t>
            </w:r>
          </w:p>
        </w:tc>
      </w:tr>
      <w:tr w:rsidR="00713124" w:rsidTr="00713124">
        <w:trPr>
          <w:trHeight w:val="100"/>
        </w:trPr>
        <w:tc>
          <w:tcPr>
            <w:tcW w:w="1227" w:type="dxa"/>
            <w:gridSpan w:val="2"/>
          </w:tcPr>
          <w:p w:rsidR="00713124" w:rsidRDefault="00876571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118" w:type="dxa"/>
          </w:tcPr>
          <w:p w:rsidR="00713124" w:rsidRDefault="00AB1DF6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работе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Жариковской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сельской территорией </w:t>
            </w:r>
          </w:p>
          <w:p w:rsidR="00AB1DF6" w:rsidRPr="0070734F" w:rsidRDefault="00AB1DF6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876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8765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1, 2 разряда по землепользованию отдела имущественных отношений и землепользования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876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765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1, 2 разряда отдела закупок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876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765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1, 2, 3 разряда отдела градостроительства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жизнеобеспечения 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и градостроительства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D24874" w:rsidP="00876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7657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1, 2, 3 разряда по имуществу отдела имущественных отношений и землепользования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24874" w:rsidTr="00713124">
        <w:tc>
          <w:tcPr>
            <w:tcW w:w="1227" w:type="dxa"/>
            <w:gridSpan w:val="2"/>
          </w:tcPr>
          <w:p w:rsidR="00D24874" w:rsidRPr="0070734F" w:rsidRDefault="00876571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118" w:type="dxa"/>
          </w:tcPr>
          <w:p w:rsidR="00D24874" w:rsidRPr="0070734F" w:rsidRDefault="00D24874" w:rsidP="007131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Старший специалист 1, 2 разряда отдела градостроительства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жизнеобеспечения 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и градостроительства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713124" w:rsidTr="00713124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1215" w:type="dxa"/>
          </w:tcPr>
          <w:p w:rsidR="00713124" w:rsidRDefault="00713124" w:rsidP="0071312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30" w:type="dxa"/>
            <w:gridSpan w:val="2"/>
          </w:tcPr>
          <w:p w:rsidR="00713124" w:rsidRDefault="00AB1DF6" w:rsidP="007131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9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должностей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финансовом управлении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Пограничного </w:t>
            </w:r>
            <w:r w:rsidRPr="006C19D0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</w:t>
            </w:r>
          </w:p>
        </w:tc>
      </w:tr>
      <w:tr w:rsidR="00713124" w:rsidTr="00713124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1215" w:type="dxa"/>
          </w:tcPr>
          <w:p w:rsidR="00713124" w:rsidRPr="00876571" w:rsidRDefault="00876571" w:rsidP="00876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57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130" w:type="dxa"/>
            <w:gridSpan w:val="2"/>
          </w:tcPr>
          <w:p w:rsidR="00713124" w:rsidRDefault="00AB1DF6" w:rsidP="007131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финансового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34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713124" w:rsidTr="0071312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15" w:type="dxa"/>
          </w:tcPr>
          <w:p w:rsidR="00713124" w:rsidRPr="00876571" w:rsidRDefault="00876571" w:rsidP="00876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57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130" w:type="dxa"/>
            <w:gridSpan w:val="2"/>
          </w:tcPr>
          <w:p w:rsidR="00713124" w:rsidRPr="00AB1DF6" w:rsidRDefault="00AB1DF6" w:rsidP="00AB1D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1DF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Pr="00AB1DF6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начальник бюджетного отдела </w:t>
            </w:r>
          </w:p>
        </w:tc>
      </w:tr>
      <w:tr w:rsidR="00713124" w:rsidTr="00713124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215" w:type="dxa"/>
          </w:tcPr>
          <w:p w:rsidR="00713124" w:rsidRPr="00876571" w:rsidRDefault="00876571" w:rsidP="00876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57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130" w:type="dxa"/>
            <w:gridSpan w:val="2"/>
          </w:tcPr>
          <w:p w:rsidR="00713124" w:rsidRPr="00AB1DF6" w:rsidRDefault="00AB1DF6" w:rsidP="00AB1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DF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исполнения бюджета – главный бухгалтер финансового управления </w:t>
            </w:r>
          </w:p>
        </w:tc>
      </w:tr>
      <w:tr w:rsidR="00713124" w:rsidTr="00713124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1215" w:type="dxa"/>
          </w:tcPr>
          <w:p w:rsidR="00713124" w:rsidRPr="00876571" w:rsidRDefault="00876571" w:rsidP="00876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571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130" w:type="dxa"/>
            <w:gridSpan w:val="2"/>
          </w:tcPr>
          <w:p w:rsidR="00713124" w:rsidRPr="00E45BD3" w:rsidRDefault="00E45BD3" w:rsidP="00E45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BD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1 разряда – ревизор </w:t>
            </w:r>
          </w:p>
        </w:tc>
      </w:tr>
    </w:tbl>
    <w:p w:rsidR="009C5EAA" w:rsidRDefault="009C5EAA"/>
    <w:sectPr w:rsidR="009C5EAA" w:rsidSect="009A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40F43"/>
    <w:multiLevelType w:val="multilevel"/>
    <w:tmpl w:val="F2EAC3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83"/>
    <w:rsid w:val="001E786B"/>
    <w:rsid w:val="00221401"/>
    <w:rsid w:val="003C53FD"/>
    <w:rsid w:val="00475674"/>
    <w:rsid w:val="005B2B4D"/>
    <w:rsid w:val="00713124"/>
    <w:rsid w:val="00816037"/>
    <w:rsid w:val="00876571"/>
    <w:rsid w:val="00970183"/>
    <w:rsid w:val="009C5EAA"/>
    <w:rsid w:val="009E06E7"/>
    <w:rsid w:val="00AB1DF6"/>
    <w:rsid w:val="00BE66F4"/>
    <w:rsid w:val="00D24874"/>
    <w:rsid w:val="00DF29D4"/>
    <w:rsid w:val="00E4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7570F-D446-410C-93D5-6EFBBF63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874"/>
  </w:style>
  <w:style w:type="paragraph" w:styleId="8">
    <w:name w:val="heading 8"/>
    <w:basedOn w:val="a"/>
    <w:next w:val="a"/>
    <w:link w:val="80"/>
    <w:unhideWhenUsed/>
    <w:qFormat/>
    <w:rsid w:val="00D24874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248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D24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24874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16</cp:revision>
  <dcterms:created xsi:type="dcterms:W3CDTF">2025-02-17T04:45:00Z</dcterms:created>
  <dcterms:modified xsi:type="dcterms:W3CDTF">2025-02-17T05:53:00Z</dcterms:modified>
</cp:coreProperties>
</file>